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轮台县医疗保障局关于行政执法主体清单、行政执法人员清单的公示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2" w:firstLineChars="200"/>
      </w:pP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一、行政执法主体清单 </w:t>
      </w:r>
    </w:p>
    <w:tbl>
      <w:tblPr>
        <w:tblStyle w:val="3"/>
        <w:tblW w:w="853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971"/>
        <w:gridCol w:w="679"/>
        <w:gridCol w:w="778"/>
        <w:gridCol w:w="1736"/>
        <w:gridCol w:w="822"/>
        <w:gridCol w:w="1614"/>
        <w:gridCol w:w="14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执法主体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法定代表人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办公地址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统一社会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信用代码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执法主体类别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outset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执法权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类 别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监督举报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</w:t>
            </w:r>
            <w:r>
              <w:rPr>
                <w:rStyle w:val="5"/>
                <w:rFonts w:ascii="仿宋_GB2312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县</w:t>
            </w: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医疗保障局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 w:ascii="仿宋_GB2312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姚江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轮台县党政第四综合办公楼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11652822MB1801643D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行政机关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outset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</w:rPr>
              <w:t>行政处罚、行政检查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eastAsia="仿宋_GB2312" w:cs="仿宋_GB2312"/>
                <w:b/>
                <w:bCs/>
                <w:i w:val="0"/>
                <w:iCs w:val="0"/>
                <w:color w:val="333333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eastAsia="仿宋_GB2312" w:cs="仿宋_GB2312"/>
                <w:b/>
                <w:bCs/>
                <w:i w:val="0"/>
                <w:iCs w:val="0"/>
                <w:color w:val="333333"/>
                <w:spacing w:val="10"/>
                <w:sz w:val="16"/>
                <w:szCs w:val="16"/>
                <w:lang w:val="en-US" w:eastAsia="zh-CN"/>
              </w:rPr>
              <w:t>0996</w:t>
            </w: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333333"/>
                <w:spacing w:val="10"/>
                <w:sz w:val="16"/>
                <w:szCs w:val="16"/>
              </w:rPr>
              <w:t>－</w:t>
            </w:r>
            <w:r>
              <w:rPr>
                <w:rStyle w:val="5"/>
                <w:rFonts w:hint="eastAsia" w:ascii="仿宋_GB2312" w:eastAsia="仿宋_GB2312" w:cs="仿宋_GB2312"/>
                <w:b/>
                <w:bCs/>
                <w:i w:val="0"/>
                <w:iCs w:val="0"/>
                <w:color w:val="333333"/>
                <w:spacing w:val="10"/>
                <w:sz w:val="16"/>
                <w:szCs w:val="16"/>
                <w:lang w:val="en-US" w:eastAsia="zh-CN"/>
              </w:rPr>
              <w:t>4692593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333333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eastAsia="仿宋_GB2312" w:cs="仿宋_GB2312"/>
                <w:b/>
                <w:bCs/>
                <w:i w:val="0"/>
                <w:iCs w:val="0"/>
                <w:color w:val="333333"/>
                <w:spacing w:val="10"/>
                <w:sz w:val="16"/>
                <w:szCs w:val="16"/>
                <w:lang w:val="en-US" w:eastAsia="zh-CN"/>
              </w:rPr>
              <w:t>0996-4692013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20" w:lineRule="atLeast"/>
        <w:ind w:right="0" w:firstLine="422" w:firstLineChars="200"/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行政执法人员清单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20" w:lineRule="atLeast"/>
        <w:ind w:right="0" w:rightChars="0"/>
        <w:jc w:val="center"/>
      </w:pP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轮台</w:t>
      </w: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县医疗保障局行政执法人员信息统计表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  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800"/>
        <w:gridCol w:w="650"/>
        <w:gridCol w:w="2022"/>
        <w:gridCol w:w="1336"/>
        <w:gridCol w:w="15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单位名称</w:t>
            </w: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br w:type="textWrapping"/>
            </w: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（全称）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行政执法证编号（监督证）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i w:val="0"/>
                <w:iCs w:val="0"/>
                <w:color w:val="666666"/>
                <w:spacing w:val="0"/>
                <w:sz w:val="15"/>
                <w:szCs w:val="15"/>
              </w:rPr>
              <w:t>执法证件是否有效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w w:val="90"/>
                <w:sz w:val="16"/>
                <w:szCs w:val="16"/>
                <w:lang w:val="en-US" w:eastAsia="zh-CN"/>
              </w:rPr>
              <w:t>哈力地古丽·斯马义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31070235003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吕伯学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31070235005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艾萨·图尔荪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31070235006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阿米乃·阿卜来提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伊敏·阿扎提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徐海龙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31070235009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迪力达尔·艾尼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古力孜热·卡哈尔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凯德日耶·伊力哈木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31070235014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董江江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</w:t>
            </w: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艾科热木·麦麦提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轮台县医疗保障局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31070235016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666666"/>
                <w:spacing w:val="10"/>
                <w:sz w:val="16"/>
                <w:szCs w:val="16"/>
                <w:lang w:val="en-US" w:eastAsia="zh-CN"/>
              </w:rPr>
              <w:t>是</w:t>
            </w:r>
          </w:p>
        </w:tc>
      </w:tr>
    </w:tbl>
    <w:p/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5073D"/>
    <w:multiLevelType w:val="singleLevel"/>
    <w:tmpl w:val="384507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TkwMGVlMjFhOTdhOTJhNDEzYmVkYTg2Y2I2MjEifQ=="/>
  </w:docVars>
  <w:rsids>
    <w:rsidRoot w:val="00000000"/>
    <w:rsid w:val="07B71202"/>
    <w:rsid w:val="09B434E5"/>
    <w:rsid w:val="0AFC15E8"/>
    <w:rsid w:val="0CC51EAD"/>
    <w:rsid w:val="0EF600FC"/>
    <w:rsid w:val="0FDA5084"/>
    <w:rsid w:val="211F34E2"/>
    <w:rsid w:val="23384D2F"/>
    <w:rsid w:val="25F0677E"/>
    <w:rsid w:val="2D7D7F0E"/>
    <w:rsid w:val="31202417"/>
    <w:rsid w:val="3B2319C9"/>
    <w:rsid w:val="4A1F2217"/>
    <w:rsid w:val="4CB1186A"/>
    <w:rsid w:val="572648C3"/>
    <w:rsid w:val="58C44394"/>
    <w:rsid w:val="5AD8004E"/>
    <w:rsid w:val="5CF60894"/>
    <w:rsid w:val="5D4D1F3F"/>
    <w:rsid w:val="65075D34"/>
    <w:rsid w:val="69E71C90"/>
    <w:rsid w:val="725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2024-04-11T03:40:00Z</dcterms:created>
  <dc:creator>lenovo</dc:creator>
  <cp:lastModifiedBy>Administrator</cp:lastModifiedBy>
  <cp:lastPrinted>2026-01-29T02:23:53Z</cp:lastPrinted>
  <dcterms:modified xsi:type="dcterms:W3CDTF">2026-01-29T02:24:02Z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7A3B1153008B4127AE7515332ACBCBC2_12</vt:lpwstr>
  </property>
</Properties>
</file>