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w:t>
      </w:r>
      <w:r>
        <w:rPr>
          <w:rFonts w:ascii="宋体" w:eastAsia="宋体" w:hAnsi="宋体" w:cs="仿宋_GB2312" w:hint="eastAsia"/>
          <w:b/>
          <w:bCs/>
          <w:color w:val="auto"/>
          <w:kern w:val="0"/>
          <w:sz w:val="32"/>
          <w:szCs w:val="32"/>
          <w:highlight w:val="none"/>
          <w:lang w:val="en-US" w:eastAsia="zh-CN"/>
        </w:rPr>
        <w:t xml:space="preserve">轮台县工业园区化工产业集聚区认定聘请专家指导经费项目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实施单位（公章）：</w:t>
      </w:r>
      <w:r>
        <w:rPr>
          <w:rFonts w:ascii="宋体" w:eastAsia="宋体" w:hAnsi="宋体" w:cs="仿宋_GB2312" w:hint="eastAsia"/>
          <w:b/>
          <w:bCs/>
          <w:color w:val="auto"/>
          <w:kern w:val="0"/>
          <w:sz w:val="32"/>
          <w:szCs w:val="32"/>
          <w:highlight w:val="none"/>
          <w:lang w:val="en-US" w:eastAsia="zh-CN"/>
        </w:rPr>
        <w:t xml:space="preserve">轮台县工业园区</w:t>
      </w:r>
      <w:r>
        <w:rPr>
          <w:rFonts w:ascii="宋体" w:eastAsia="宋体" w:hAnsi="宋体" w:cs="仿宋_GB2312" w:hint="eastAsia"/>
          <w:b/>
          <w:bCs/>
          <w:color w:val="auto"/>
          <w:kern w:val="0"/>
          <w:sz w:val="32"/>
          <w:szCs w:val="32"/>
          <w:highlight w:val="none"/>
          <w:lang w:val="en-US" w:eastAsia="zh-CN"/>
        </w:rPr>
        <w:t xml:space="preserve">管理委员会</w:t>
      </w:r>
      <w:r>
        <w:rPr>
          <w:rFonts w:ascii="宋体" w:eastAsia="宋体" w:hAnsi="宋体" w:cs="仿宋_GB2312" w:hint="eastAsia"/>
          <w:b/>
          <w:bCs/>
          <w:color w:val="auto"/>
          <w:kern w:val="0"/>
          <w:sz w:val="32"/>
          <w:szCs w:val="32"/>
          <w:highlight w:val="none"/>
          <w:lang w:val="en-US" w:eastAsia="zh-CN"/>
        </w:rPr>
        <w:t xml:space="preserve">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lang w:val="en-US" w:eastAsia="zh-CN"/>
        </w:rPr>
        <w:t xml:space="preserve">主管部门（公章）：轮台县工业园区管理委员会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lang w:val="en-US" w:eastAsia="zh-CN"/>
        </w:rPr>
        <w:t xml:space="preserve">项目负责人（签章）：程雪梅</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lang w:val="en-US" w:eastAsia="zh-CN"/>
        </w:rPr>
        <w:t xml:space="preserve">填报时间：2025年03月25日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hint="eastAsia"/>
          <w:color w:val="auto"/>
          <w:sz w:val="32"/>
          <w:szCs w:val="32"/>
          <w:highlight w:val="none"/>
        </w:rPr>
      </w:pPr>
      <w:bookmarkStart w:id="0" w:name="_Toc68703827"/>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Style w:val="列表段落1"/>
        <w:pageBreakBefore w:val="0"/>
        <w:widowControl w:val="0"/>
        <w:kinsoku/>
        <w:wordWrap/>
        <w:overflowPunct/>
        <w:topLinePunct w:val="0"/>
        <w:bidi w:val="0"/>
        <w:snapToGrid/>
        <w:spacing w:line="500" w:lineRule="exact"/>
        <w:ind w:left="0" w:firstLine="640" w:leftChars="0" w:firstLineChars="200"/>
        <w:jc w:val="left"/>
        <w:textAlignment w:val="auto"/>
        <w:rPr>
          <w:rFonts w:ascii="仿宋" w:eastAsia="仿宋" w:hAnsi="仿宋" w:cs="仿宋" w:hint="eastAsia"/>
          <w:color w:val="auto"/>
          <w:sz w:val="32"/>
          <w:szCs w:val="32"/>
          <w:highlight w:val="none"/>
          <w:lang w:val="en-US"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r>
        <w:rPr>
          <w:rFonts w:ascii="仿宋" w:eastAsia="仿宋" w:hAnsi="仿宋" w:cs="仿宋" w:hint="eastAsia"/>
          <w:color w:val="auto"/>
          <w:sz w:val="32"/>
          <w:szCs w:val="32"/>
          <w:highlight w:val="none"/>
          <w:lang w:val="en-US" w:eastAsia="zh-CN"/>
        </w:rPr>
        <w:t xml:space="preserve">根据国家工信部、自然资源部、生态环境部、住房和城乡建设部、交通运输部和应急管理部关于印发《化工园区建设标准和认定管理办法（试行）》的通知要求，自治区工信厅、自然资源厅、生态环境厅、住房和城乡建设厅、交通运输部和应急管理部厅六部委联合印发《新疆维吾尔自治区化工园区建设标准和认定管理办法（试行）》，根据文件要求，对轮台工业园区化工园区进行认定，按照年度工作计划，聘请14位专家开展轮台县工业园区化工产业集聚区认定聘请专家指导经费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r>
        <w:rPr>
          <w:rFonts w:ascii="仿宋" w:eastAsia="仿宋" w:hAnsi="仿宋" w:cs="仿宋" w:hint="eastAsia"/>
          <w:b w:val="0"/>
          <w:bCs w:val="0"/>
          <w:color w:val="auto"/>
          <w:kern w:val="2"/>
          <w:sz w:val="32"/>
          <w:szCs w:val="32"/>
          <w:highlight w:val="none"/>
          <w:lang w:val="en-US" w:eastAsia="zh-CN" w:bidi="ar-SA"/>
        </w:rPr>
        <w:t xml:space="preserve">聘请14位专家根据《新疆维吾尔自治区化工园区建设标准和认定管理办法（试行）》，对轮台工业园区化工区产业集聚区认定前期相关工作进行指导服务</w:t>
      </w:r>
      <w:r>
        <w:rPr>
          <w:rFonts w:ascii="仿宋" w:eastAsia="仿宋" w:hAnsi="仿宋" w:cs="仿宋" w:hint="eastAsia"/>
          <w:b w:val="0"/>
          <w:bCs w:val="0"/>
          <w:color w:val="auto"/>
          <w:kern w:val="2"/>
          <w:sz w:val="32"/>
          <w:szCs w:val="32"/>
          <w:highlight w:val="none"/>
          <w:lang w:val="en-US" w:eastAsia="zh-CN" w:bidi="ar-SA"/>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r>
        <w:rPr>
          <w:rFonts w:ascii="仿宋_GB2312" w:hint="eastAsia"/>
          <w:color w:val="auto"/>
          <w:sz w:val="32"/>
          <w:szCs w:val="32"/>
          <w:highlight w:val="none"/>
          <w:lang w:val="en-US" w:eastAsia="zh-CN"/>
        </w:rPr>
        <w:t xml:space="preserve">已完成</w:t>
      </w:r>
      <w:r>
        <w:rPr>
          <w:rFonts w:ascii="仿宋" w:eastAsia="仿宋" w:hAnsi="仿宋" w:cs="仿宋" w:hint="eastAsia"/>
          <w:b w:val="0"/>
          <w:bCs w:val="0"/>
          <w:color w:val="auto"/>
          <w:kern w:val="2"/>
          <w:sz w:val="32"/>
          <w:szCs w:val="32"/>
          <w:highlight w:val="none"/>
          <w:lang w:val="en-US" w:eastAsia="zh-CN" w:bidi="ar-SA"/>
        </w:rPr>
        <w:t xml:space="preserve">聘请专家14人，并开展业务指导服务1次，于2024年4月24日-26日完成化工产业集聚区认定工作。</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仿宋_GB2312" w:eastAsia="仿宋_GB2312" w:hAnsi="仿宋_GB2312" w:cs="仿宋_GB2312"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仿宋_GB2312" w:eastAsia="仿宋_GB2312" w:hAnsi="仿宋_GB2312" w:cs="仿宋_GB2312"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仿宋_GB2312" w:eastAsia="仿宋_GB2312" w:hAnsi="仿宋_GB2312" w:cs="仿宋_GB2312"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仿宋_GB2312" w:eastAsia="仿宋_GB2312" w:hAnsi="仿宋_GB2312" w:cs="仿宋_GB2312"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万元，全年执行数</w:t>
      </w:r>
      <w:r>
        <w:rPr>
          <w:rFonts w:ascii="仿宋_GB2312" w:eastAsia="仿宋_GB2312" w:hAnsi="仿宋_GB2312" w:cs="仿宋_GB2312"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highlight w:val="none"/>
          <w:lang w:val="en-US" w:eastAsia="zh-CN"/>
        </w:rPr>
        <w:t xml:space="preserve">开展</w:t>
      </w:r>
      <w:r>
        <w:rPr>
          <w:rFonts w:ascii="仿宋" w:eastAsia="仿宋" w:hAnsi="仿宋" w:cs="仿宋" w:hint="eastAsia"/>
          <w:b w:val="0"/>
          <w:bCs w:val="0"/>
          <w:color w:val="auto"/>
          <w:kern w:val="2"/>
          <w:sz w:val="32"/>
          <w:szCs w:val="32"/>
          <w:highlight w:val="none"/>
          <w:lang w:val="en-US" w:eastAsia="zh-CN" w:bidi="ar-SA"/>
        </w:rPr>
        <w:t xml:space="preserve">聘请专家14人，开展业务指导服务1次，完成化工产业集聚区认定工作</w:t>
      </w:r>
      <w:r>
        <w:rPr>
          <w:rFonts w:hint="eastAsia"/>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2" w:name="_Toc68703829"/>
      <w:r>
        <w:rPr>
          <w:rFonts w:ascii="仿宋_GB2312" w:eastAsia="仿宋_GB2312" w:hint="eastAsia"/>
          <w:b/>
          <w:bCs/>
          <w:color w:val="auto"/>
          <w:sz w:val="32"/>
          <w:szCs w:val="32"/>
          <w:highlight w:val="none"/>
        </w:rPr>
        <w:t xml:space="preserve">（二）项目绩效目标</w:t>
      </w:r>
      <w:bookmarkEnd w:id="2"/>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r>
        <w:rPr>
          <w:rFonts w:hint="eastAsia"/>
          <w:color w:val="auto"/>
          <w:sz w:val="32"/>
          <w:szCs w:val="32"/>
          <w:highlight w:val="none"/>
        </w:rPr>
        <w:t xml:space="preserve">聘请14位专家对轮台工业园区化工区产业集聚区认定前期相关工作进行指导服务1次，完成化工产业集聚区认定工作，促使招</w:t>
      </w:r>
      <w:r>
        <w:rPr>
          <w:rFonts w:hint="eastAsia"/>
          <w:color w:val="auto"/>
          <w:sz w:val="32"/>
          <w:szCs w:val="32"/>
          <w:highlight w:val="none"/>
        </w:rPr>
        <w:t xml:space="preserve">招商引资</w:t>
      </w:r>
      <w:r>
        <w:rPr>
          <w:rFonts w:hint="eastAsia"/>
          <w:color w:val="auto"/>
          <w:sz w:val="32"/>
          <w:szCs w:val="32"/>
          <w:highlight w:val="none"/>
        </w:rPr>
        <w:t xml:space="preserve">的化工项目顺利落地，提高化工园区环保、安全监管水平，进一步规范化工园区建设和认定管理，提升化工园区安全发展和绿色发展水平。</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 w:eastAsia="仿宋" w:hAnsi="仿宋" w:cs="仿宋" w:hint="eastAsia"/>
          <w:b w:val="0"/>
          <w:bCs w:val="0"/>
          <w:color w:val="auto"/>
          <w:kern w:val="2"/>
          <w:sz w:val="32"/>
          <w:szCs w:val="32"/>
          <w:highlight w:val="none"/>
          <w:lang w:val="en-US" w:eastAsia="zh-CN" w:bidi="ar-SA"/>
        </w:rPr>
      </w:pPr>
      <w:bookmarkStart w:id="3" w:name="_Toc68703830"/>
      <w:r>
        <w:rPr>
          <w:rFonts w:ascii="仿宋" w:eastAsia="仿宋" w:hAnsi="仿宋" w:cs="仿宋" w:hint="eastAsia"/>
          <w:b w:val="0"/>
          <w:bCs w:val="0"/>
          <w:color w:val="auto"/>
          <w:kern w:val="2"/>
          <w:sz w:val="32"/>
          <w:szCs w:val="32"/>
          <w:highlight w:val="none"/>
          <w:lang w:val="en-US" w:eastAsia="zh-CN" w:bidi="ar-SA"/>
        </w:rPr>
        <w:t xml:space="preserve">2024年4月完成专家14人</w:t>
      </w:r>
      <w:r>
        <w:rPr>
          <w:rFonts w:ascii="仿宋" w:eastAsia="仿宋" w:hAnsi="仿宋" w:cs="仿宋" w:hint="eastAsia"/>
          <w:b w:val="0"/>
          <w:bCs w:val="0"/>
          <w:color w:val="auto"/>
          <w:kern w:val="2"/>
          <w:sz w:val="32"/>
          <w:szCs w:val="32"/>
          <w:highlight w:val="none"/>
          <w:lang w:val="en-US" w:eastAsia="zh-CN" w:bidi="ar-SA"/>
        </w:rPr>
        <w:t xml:space="preserve">聘请工作</w:t>
      </w:r>
      <w:r>
        <w:rPr>
          <w:rFonts w:ascii="仿宋" w:eastAsia="仿宋" w:hAnsi="仿宋" w:cs="仿宋" w:hint="eastAsia"/>
          <w:b w:val="0"/>
          <w:bCs w:val="0"/>
          <w:color w:val="auto"/>
          <w:kern w:val="2"/>
          <w:sz w:val="32"/>
          <w:szCs w:val="32"/>
          <w:highlight w:val="none"/>
          <w:lang w:val="en-US" w:eastAsia="zh-CN" w:bidi="ar-SA"/>
        </w:rPr>
        <w:t xml:space="preserve">；2024年4月24日开展业务指导服务；2025年4月26日前完成化工产业集聚区认定工作</w:t>
      </w:r>
      <w:r>
        <w:rPr>
          <w:rFonts w:ascii="仿宋" w:eastAsia="仿宋" w:hAnsi="仿宋" w:cs="仿宋" w:hint="eastAsia"/>
          <w:b w:val="0"/>
          <w:bCs w:val="0"/>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4" w:name="_Toc68703831"/>
      <w:r>
        <w:rPr>
          <w:rFonts w:ascii="仿宋_GB2312" w:eastAsia="仿宋_GB2312" w:hint="eastAsia"/>
          <w:b/>
          <w:bCs/>
          <w:color w:val="auto"/>
          <w:sz w:val="32"/>
          <w:szCs w:val="32"/>
          <w:highlight w:val="none"/>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lang w:val="en-US" w:eastAsia="zh-CN"/>
        </w:rPr>
        <w:t xml:space="preserve">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社会效益</w:t>
      </w:r>
      <w:r>
        <w:rPr>
          <w:rFonts w:ascii="Times New Roman" w:eastAsia="仿宋_GB2312" w:hAnsi="Times New Roman" w:cs="Times New Roman" w:hint="default"/>
          <w:color w:val="auto"/>
          <w:sz w:val="32"/>
          <w:szCs w:val="32"/>
          <w:highlight w:val="none"/>
        </w:rPr>
        <w:t xml:space="preserve">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hAnsi="Times New Roman" w:cs="Times New Roman" w:hint="eastAsia"/>
          <w:color w:val="auto"/>
          <w:sz w:val="32"/>
          <w:szCs w:val="32"/>
          <w:highlight w:val="none"/>
          <w:lang w:val="en-US" w:eastAsia="zh-CN"/>
        </w:rPr>
        <w:t xml:space="preserve">轮台县工业园区化工产业集聚区认定聘请专家指导经费项目</w:t>
      </w:r>
      <w:r>
        <w:rPr>
          <w:rFonts w:ascii="Times New Roman" w:eastAsia="仿宋_GB2312" w:hAnsi="Times New Roman" w:cs="Times New Roman" w:hint="default"/>
          <w:color w:val="auto"/>
          <w:sz w:val="32"/>
          <w:szCs w:val="32"/>
          <w:highlight w:val="none"/>
        </w:rPr>
        <w:t xml:space="preserve">及其预算执行情况。该项目由</w:t>
      </w:r>
      <w:r>
        <w:rPr>
          <w:rFonts w:ascii="Times New Roman" w:hAnsi="Times New Roman" w:cs="Times New Roman" w:hint="eastAsia"/>
          <w:color w:val="auto"/>
          <w:sz w:val="32"/>
          <w:szCs w:val="32"/>
          <w:highlight w:val="none"/>
          <w:lang w:val="en-US" w:eastAsia="zh-CN"/>
        </w:rPr>
        <w:t xml:space="preserve">轮台县工业园区管理委员会</w:t>
      </w:r>
      <w:r>
        <w:rPr>
          <w:rFonts w:ascii="Times New Roman" w:eastAsia="仿宋_GB2312" w:hAnsi="Times New Roman" w:cs="Times New Roman" w:hint="default"/>
          <w:color w:val="auto"/>
          <w:sz w:val="32"/>
          <w:szCs w:val="32"/>
          <w:highlight w:val="none"/>
        </w:rPr>
        <w:t xml:space="preserve">负责实施，旨在</w:t>
      </w:r>
      <w:r>
        <w:rPr>
          <w:rFonts w:ascii="Times New Roman" w:eastAsia="仿宋_GB2312" w:hAnsi="Times New Roman" w:cs="Times New Roman" w:hint="default"/>
          <w:color w:val="auto"/>
          <w:sz w:val="32"/>
          <w:szCs w:val="32"/>
          <w:highlight w:val="none"/>
        </w:rPr>
        <w:t xml:space="preserve">完成化工产业集聚区认定工作，促使招商引资的化工项目顺利落地，提高化工园区环保、安全监管水平，进一步规范化工园区建设和认定管理，提升化工园区安全发展和绿色发展水平。</w:t>
      </w:r>
      <w:r>
        <w:rPr>
          <w:rFonts w:ascii="Times New Roman" w:eastAsia="仿宋_GB2312" w:hAnsi="Times New Roman" w:cs="Times New Roman" w:hint="default"/>
          <w:color w:val="auto"/>
          <w:sz w:val="32"/>
          <w:szCs w:val="32"/>
          <w:highlight w:val="none"/>
        </w:rPr>
        <w:t xml:space="preserve">项目预算涵盖从</w:t>
      </w:r>
      <w:r>
        <w:rPr>
          <w:rFonts w:cs="Times New Roman" w:hint="eastAsia"/>
          <w:color w:val="auto"/>
          <w:sz w:val="32"/>
          <w:szCs w:val="32"/>
          <w:highlight w:val="none"/>
          <w:lang w:val="en-US" w:eastAsia="zh-CN"/>
        </w:rPr>
        <w:t xml:space="preserve">2024年3月</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2024年12月</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rPr>
        <w:t xml:space="preserve">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ascii="仿宋_GB2312" w:cs="Times New Roman" w:hint="eastAsia"/>
          <w:color w:val="auto"/>
          <w:sz w:val="32"/>
          <w:szCs w:val="32"/>
          <w:highlight w:val="none"/>
          <w:lang w:val="en-US" w:eastAsia="zh-CN"/>
        </w:rPr>
        <w:t xml:space="preserve">轮台县工业园区化工产业集聚区认定聘请专家指导经费项目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是否推动</w:t>
      </w:r>
      <w:r>
        <w:rPr>
          <w:rFonts w:ascii="仿宋_GB2312" w:cs="Times New Roman" w:hint="eastAsia"/>
          <w:color w:val="auto"/>
          <w:sz w:val="32"/>
          <w:szCs w:val="32"/>
          <w:highlight w:val="none"/>
          <w:lang w:val="en-US" w:eastAsia="zh-CN"/>
        </w:rPr>
        <w:t xml:space="preserve">完成了</w:t>
      </w:r>
      <w:r>
        <w:rPr>
          <w:rFonts w:ascii="仿宋_GB2312" w:hint="eastAsia"/>
          <w:color w:val="auto"/>
          <w:sz w:val="32"/>
          <w:szCs w:val="32"/>
          <w:highlight w:val="none"/>
          <w:lang w:val="en-US" w:eastAsia="zh-CN"/>
        </w:rPr>
        <w:t xml:space="preserve">化工</w:t>
      </w:r>
      <w:r>
        <w:rPr>
          <w:rFonts w:ascii="仿宋_GB2312" w:hint="eastAsia"/>
          <w:color w:val="auto"/>
          <w:sz w:val="32"/>
          <w:szCs w:val="32"/>
          <w:highlight w:val="none"/>
          <w:lang w:val="en-US" w:eastAsia="zh-CN"/>
        </w:rPr>
        <w:t xml:space="preserve">产业集聚区认定工作，促使招商引资的化工项目顺利落地，提高化工园区环保、安全监管水平，进一步规范化工园区建设和认定管理，提升化工园区安全发展和绿色发展水平</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6" w:name="_Toc68703833"/>
      <w:r>
        <w:rPr>
          <w:rFonts w:ascii="仿宋_GB2312" w:eastAsia="仿宋_GB2312" w:hint="eastAsia"/>
          <w:b/>
          <w:bCs/>
          <w:color w:val="auto"/>
          <w:sz w:val="32"/>
          <w:szCs w:val="32"/>
          <w:highlight w:val="none"/>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8" w:name="_Toc68703835"/>
      <w:r>
        <w:rPr>
          <w:rFonts w:ascii="仿宋_GB2312" w:eastAsia="仿宋_GB2312" w:hint="eastAsia"/>
          <w:b/>
          <w:bCs/>
          <w:color w:val="auto"/>
          <w:sz w:val="32"/>
          <w:szCs w:val="32"/>
          <w:highlight w:val="none"/>
        </w:rPr>
        <w:t xml:space="preserve">（一）综合评价情况</w:t>
      </w:r>
      <w:bookmarkEnd w:id="8"/>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轮台县工业园区化工产业集聚区认定聘请专家指导经费项目</w:t>
      </w:r>
      <w:r>
        <w:rPr>
          <w:rFonts w:ascii="Times New Roman" w:eastAsia="仿宋_GB2312" w:hAnsi="Times New Roman" w:cs="Times New Roman" w:hint="default"/>
          <w:b w:val="0"/>
          <w:bCs w:val="0"/>
          <w:color w:val="auto"/>
          <w:sz w:val="32"/>
          <w:szCs w:val="32"/>
          <w:highlight w:val="none"/>
        </w:rPr>
        <w:t xml:space="preserve">在</w:t>
      </w:r>
      <w:r>
        <w:rPr>
          <w:rFonts w:ascii="Times New Roman" w:eastAsia="仿宋_GB2312" w:hAnsi="Times New Roman" w:cs="Times New Roman" w:hint="default"/>
          <w:b w:val="0"/>
          <w:bCs w:val="0"/>
          <w:color w:val="auto"/>
          <w:sz w:val="32"/>
          <w:szCs w:val="32"/>
          <w:highlight w:val="none"/>
        </w:rPr>
        <w:t xml:space="preserve">化工园区认定评合格率</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rPr>
        <w:t xml:space="preserve">指导服务完成及时率</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ascii="Times New Roman" w:hAnsi="Times New Roman" w:cs="Times New Roman" w:hint="eastAsia"/>
          <w:b w:val="0"/>
          <w:bCs w:val="0"/>
          <w:color w:val="auto"/>
          <w:sz w:val="32"/>
          <w:szCs w:val="32"/>
          <w:highlight w:val="none"/>
          <w:lang w:val="en-US" w:eastAsia="zh-CN"/>
        </w:rPr>
        <w:t xml:space="preserve">提高化工园区环保、安全监管水平</w:t>
      </w:r>
      <w:r>
        <w:rPr>
          <w:rFonts w:ascii="Times New Roman" w:eastAsia="仿宋_GB2312" w:hAnsi="Times New Roman" w:cs="Times New Roman" w:hint="default"/>
          <w:b w:val="0"/>
          <w:bCs w:val="0"/>
          <w:color w:val="auto"/>
          <w:sz w:val="32"/>
          <w:szCs w:val="32"/>
          <w:highlight w:val="none"/>
        </w:rPr>
        <w:t xml:space="preserve">取得了显著的成效，如</w:t>
      </w:r>
      <w:r>
        <w:rPr>
          <w:rFonts w:ascii="Times New Roman" w:eastAsia="仿宋_GB2312" w:hAnsi="Times New Roman" w:cs="Times New Roman" w:hint="default"/>
          <w:b w:val="0"/>
          <w:bCs w:val="0"/>
          <w:color w:val="auto"/>
          <w:sz w:val="32"/>
          <w:szCs w:val="32"/>
          <w:highlight w:val="none"/>
        </w:rPr>
        <w:t xml:space="preserve">完成化工产业集聚区认定工作，促使招商引资的化工项目顺利落地、提高化工园区环保、安全监管水平，进一步规范化工园区建设和认定管理</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hAnsi="Times New Roman" w:cs="Times New Roman" w:hint="eastAsia"/>
          <w:b w:val="0"/>
          <w:bCs w:val="0"/>
          <w:color w:val="auto"/>
          <w:sz w:val="32"/>
          <w:szCs w:val="32"/>
          <w:highlight w:val="none"/>
          <w:lang w:val="en-US" w:eastAsia="zh-CN"/>
        </w:rPr>
        <w:t xml:space="preserve">轮台县工业园区管理委员会</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ascii="Times New Roman" w:eastAsia="仿宋_GB2312" w:hAnsi="Times New Roman" w:cs="Times New Roman" w:hint="default"/>
          <w:b w:val="0"/>
          <w:bCs w:val="0"/>
          <w:color w:val="auto"/>
          <w:sz w:val="32"/>
          <w:szCs w:val="32"/>
          <w:highlight w:val="none"/>
        </w:rPr>
        <w:t xml:space="preserve">社会效益</w:t>
      </w:r>
      <w:r>
        <w:rPr>
          <w:rFonts w:ascii="Times New Roman" w:eastAsia="仿宋_GB2312" w:hAnsi="Times New Roman" w:cs="Times New Roman" w:hint="default"/>
          <w:b w:val="0"/>
          <w:bCs w:val="0"/>
          <w:color w:val="auto"/>
          <w:sz w:val="32"/>
          <w:szCs w:val="32"/>
          <w:highlight w:val="none"/>
        </w:rPr>
        <w:t xml:space="preserve">方面产生了积极的影响。具体而言，</w:t>
      </w:r>
      <w:r>
        <w:rPr>
          <w:rFonts w:ascii="Times New Roman" w:eastAsia="仿宋_GB2312" w:hAnsi="Times New Roman" w:cs="Times New Roman" w:hint="default"/>
          <w:b w:val="0"/>
          <w:bCs w:val="0"/>
          <w:color w:val="auto"/>
          <w:sz w:val="32"/>
          <w:szCs w:val="32"/>
          <w:highlight w:val="none"/>
        </w:rPr>
        <w:t xml:space="preserve">促使招商引资的化工项目顺利落地、化工园区环保、安全监管水平</w:t>
      </w:r>
      <w:r>
        <w:rPr>
          <w:rFonts w:ascii="Times New Roman" w:eastAsia="仿宋_GB2312" w:hAnsi="Times New Roman" w:cs="Times New Roman" w:hint="default"/>
          <w:b w:val="0"/>
          <w:bCs w:val="0"/>
          <w:color w:val="auto"/>
          <w:sz w:val="32"/>
          <w:szCs w:val="32"/>
          <w:highlight w:val="none"/>
        </w:rPr>
        <w:t xml:space="preserve">等方面的提升，为项目的利益相关者带来了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轮台县工业园区化工产业集聚区认定聘请专家指导经费项目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b/>
          <w:bCs/>
          <w:color w:val="auto"/>
          <w:sz w:val="32"/>
          <w:szCs w:val="32"/>
          <w:highlight w:val="none"/>
        </w:rPr>
      </w:pPr>
      <w:r>
        <w:rPr>
          <w:rFonts w:hint="eastAsia"/>
          <w:b/>
          <w:bCs/>
          <w:color w:val="auto"/>
          <w:sz w:val="32"/>
          <w:szCs w:val="32"/>
          <w:highlight w:val="none"/>
        </w:rPr>
        <w:t xml:space="preserve">轮台县工业园区化工产业集聚区认定聘请专家指导经费</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rPr>
        <w:t xml:space="preserve">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b/>
                <w:bCs/>
                <w:color w:val="auto"/>
                <w:kern w:val="2"/>
                <w:sz w:val="32"/>
                <w:szCs w:val="32"/>
                <w:highlight w:val="none"/>
                <w:lang w:val="en-US" w:eastAsia="zh-CN" w:bidi="ar-SA"/>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b/>
                <w:bCs/>
                <w:color w:val="auto"/>
                <w:kern w:val="2"/>
                <w:sz w:val="32"/>
                <w:szCs w:val="32"/>
                <w:highlight w:val="none"/>
                <w:lang w:val="en-US" w:eastAsia="zh-CN" w:bidi="ar-SA"/>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0" w:name="_Toc68703837"/>
      <w:r>
        <w:rPr>
          <w:rFonts w:ascii="宋体" w:eastAsia="宋体" w:hAnsi="宋体" w:hint="eastAsia"/>
          <w:color w:val="auto"/>
          <w:sz w:val="32"/>
          <w:szCs w:val="32"/>
          <w:highlight w:val="none"/>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1" w:name="_Toc68703838"/>
      <w:r>
        <w:rPr>
          <w:rFonts w:ascii="仿宋_GB2312" w:eastAsia="仿宋_GB2312" w:hint="eastAsia"/>
          <w:b/>
          <w:bCs/>
          <w:color w:val="auto"/>
          <w:sz w:val="32"/>
          <w:szCs w:val="32"/>
          <w:highlight w:val="none"/>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w:t>
      </w:r>
      <w:r>
        <w:rPr>
          <w:rFonts w:ascii="仿宋" w:eastAsia="仿宋" w:hAnsi="仿宋" w:cs="仿宋" w:hint="eastAsia"/>
          <w:b w:val="0"/>
          <w:bCs w:val="0"/>
          <w:color w:val="auto"/>
          <w:kern w:val="2"/>
          <w:sz w:val="32"/>
          <w:szCs w:val="32"/>
          <w:highlight w:val="none"/>
          <w:lang w:val="en-US" w:eastAsia="zh-CN" w:bidi="ar-SA"/>
        </w:rPr>
        <w:t xml:space="preserve">《新疆维吾尔自治区化工园区建设标准和认定管理办法（试行）》</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w:t>
      </w:r>
      <w:r>
        <w:rPr>
          <w:rFonts w:hint="eastAsia"/>
          <w:color w:val="auto"/>
          <w:sz w:val="32"/>
          <w:szCs w:val="32"/>
          <w:highlight w:val="none"/>
          <w:lang w:val="en-US" w:eastAsia="zh-CN"/>
        </w:rPr>
        <w:t xml:space="preserve">轮台县工业园区管理委员会</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2"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3</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5</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8</w:t>
      </w:r>
      <w:r>
        <w:rPr>
          <w:rFonts w:hint="eastAsia"/>
          <w:color w:val="auto"/>
          <w:sz w:val="32"/>
          <w:szCs w:val="32"/>
          <w:highlight w:val="none"/>
        </w:rPr>
        <w:t xml:space="preserve">条，</w:t>
      </w:r>
      <w:r>
        <w:rPr>
          <w:rFonts w:hint="eastAsia"/>
          <w:color w:val="auto"/>
          <w:sz w:val="32"/>
          <w:szCs w:val="32"/>
          <w:highlight w:val="none"/>
        </w:rPr>
        <w:t xml:space="preserve">量化指标</w:t>
      </w:r>
      <w:r>
        <w:rPr>
          <w:rFonts w:cs="Times New Roman" w:hint="eastAsia"/>
          <w:b w:val="0"/>
          <w:bCs w:val="0"/>
          <w:color w:val="auto"/>
          <w:kern w:val="2"/>
          <w:sz w:val="32"/>
          <w:szCs w:val="32"/>
          <w:highlight w:val="none"/>
          <w:lang w:val="en-US" w:eastAsia="zh-CN" w:bidi="ar-SA"/>
        </w:rPr>
        <w:t xml:space="preserve">6</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w:t>
      </w:r>
      <w:r>
        <w:rPr>
          <w:rFonts w:hint="eastAsia"/>
          <w:color w:val="auto"/>
          <w:sz w:val="32"/>
          <w:szCs w:val="32"/>
          <w:highlight w:val="none"/>
          <w:lang w:val="en-US" w:eastAsia="zh-CN"/>
        </w:rPr>
        <w:t xml:space="preserve">75%</w:t>
      </w:r>
      <w:r>
        <w:rPr>
          <w:rFonts w:hint="eastAsia"/>
          <w:color w:val="auto"/>
          <w:sz w:val="32"/>
          <w:szCs w:val="32"/>
          <w:highlight w:val="none"/>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val="en-US" w:eastAsia="zh-CN"/>
        </w:rPr>
        <w:t xml:space="preserve">个</w:t>
      </w:r>
      <w:r>
        <w:rPr>
          <w:rFonts w:ascii="Times New Roman" w:eastAsia="仿宋_GB2312" w:hAnsi="Times New Roman" w:cs="Times New Roman" w:hint="default"/>
          <w:color w:val="auto"/>
          <w:sz w:val="32"/>
          <w:szCs w:val="32"/>
          <w:highlight w:val="none"/>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5.69</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指标1：聘请专家人数，指标值：＞=14人，实际完成值：14人，指标完成率100%</w:t>
      </w:r>
      <w:r>
        <w:rPr>
          <w:rFonts w:ascii="仿宋_GB2312" w:hAnsi="仿宋_GB2312" w:cs="仿宋_GB2312" w:hint="eastAsia"/>
          <w:color w:val="auto"/>
          <w:sz w:val="32"/>
          <w:szCs w:val="32"/>
          <w:highlight w:val="none"/>
          <w:lang w:val="en-US" w:eastAsia="zh-CN"/>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指标2：指导次数，指标值：＞=1次，实际完成值：1次，指标完成率100%；</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此项权重分1</w:t>
      </w:r>
      <w:r>
        <w:rPr>
          <w:rFonts w:ascii="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lang w:val="en-US" w:eastAsia="zh-CN"/>
        </w:rPr>
        <w:t xml:space="preserve">分，</w:t>
      </w:r>
      <w:r>
        <w:rPr>
          <w:rFonts w:ascii="仿宋_GB2312" w:eastAsia="仿宋_GB2312" w:hAnsi="仿宋_GB2312" w:cs="仿宋_GB2312" w:hint="eastAsia"/>
          <w:color w:val="auto"/>
          <w:sz w:val="32"/>
          <w:szCs w:val="32"/>
          <w:highlight w:val="none"/>
          <w:lang w:val="en-US" w:eastAsia="zh-CN"/>
        </w:rPr>
        <w:t xml:space="preserve">得分1</w:t>
      </w:r>
      <w:r>
        <w:rPr>
          <w:rFonts w:ascii="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lang w:val="en-US" w:eastAsia="zh-CN"/>
        </w:rPr>
        <w:t xml:space="preserve">分</w:t>
      </w:r>
      <w:r>
        <w:rPr>
          <w:rFonts w:ascii="仿宋_GB2312" w:eastAsia="仿宋_GB2312" w:hAnsi="仿宋_GB2312" w:cs="仿宋_GB2312" w:hint="eastAsia"/>
          <w:color w:val="auto"/>
          <w:sz w:val="32"/>
          <w:szCs w:val="32"/>
          <w:highlight w:val="none"/>
          <w:lang w:val="en-US"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hint="eastAsia"/>
          <w:color w:val="auto"/>
          <w:sz w:val="32"/>
          <w:szCs w:val="32"/>
          <w:highlight w:val="none"/>
        </w:rPr>
        <w:t xml:space="preserve">指标1：</w:t>
      </w:r>
      <w:r>
        <w:rPr>
          <w:rFonts w:ascii="仿宋_GB2312" w:eastAsia="仿宋_GB2312" w:hAnsi="仿宋_GB2312" w:cs="仿宋_GB2312" w:hint="eastAsia"/>
          <w:color w:val="auto"/>
          <w:sz w:val="32"/>
          <w:szCs w:val="32"/>
          <w:highlight w:val="none"/>
          <w:lang w:val="en-US" w:eastAsia="zh-CN"/>
        </w:rPr>
        <w:t xml:space="preserve">化工园区认定评合格率，指标值：=100%，实际完成值：100%，指标完成率100%；</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得分10分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hint="eastAsia"/>
          <w:color w:val="auto"/>
          <w:sz w:val="32"/>
          <w:szCs w:val="32"/>
          <w:highlight w:val="none"/>
        </w:rPr>
        <w:t xml:space="preserve">指标1：</w:t>
      </w:r>
      <w:r>
        <w:rPr>
          <w:rFonts w:ascii="仿宋_GB2312" w:eastAsia="仿宋_GB2312" w:hAnsi="仿宋_GB2312" w:cs="仿宋_GB2312" w:hint="eastAsia"/>
          <w:color w:val="auto"/>
          <w:sz w:val="32"/>
          <w:szCs w:val="32"/>
          <w:highlight w:val="none"/>
          <w:lang w:val="en-US" w:eastAsia="zh-CN"/>
        </w:rPr>
        <w:t xml:space="preserve">资金支付及时率，指标值：&gt;=100%，实际完成值：100%，指标完成率100%；</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指标2：指导服务完成及时率</w:t>
      </w:r>
      <w:r>
        <w:rPr>
          <w:rFonts w:ascii="仿宋_GB2312" w:hAnsi="仿宋_GB2312" w:cs="仿宋_GB2312" w:hint="eastAsia"/>
          <w:color w:val="auto"/>
          <w:sz w:val="32"/>
          <w:szCs w:val="32"/>
          <w:highlight w:val="none"/>
          <w:lang w:val="en-US" w:eastAsia="zh-CN"/>
        </w:rPr>
        <w:t xml:space="preserve">，</w:t>
      </w:r>
      <w:r>
        <w:rPr>
          <w:rFonts w:ascii="仿宋_GB2312" w:eastAsia="仿宋_GB2312" w:hAnsi="仿宋_GB2312" w:cs="仿宋_GB2312" w:hint="eastAsia"/>
          <w:color w:val="auto"/>
          <w:sz w:val="32"/>
          <w:szCs w:val="32"/>
          <w:highlight w:val="none"/>
          <w:lang w:val="en-US" w:eastAsia="zh-CN"/>
        </w:rPr>
        <w:t xml:space="preserve">指标值：&gt;=90%，实际完成值：90%，指标完成率100%；</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得分10分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指标1：专家平均服务费用，指标值：＜=0.41万元，实际完成值：0.41万元，指标完成率100%；</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此项权重分</w:t>
      </w:r>
      <w:r>
        <w:rPr>
          <w:rFonts w:ascii="仿宋_GB2312" w:hAnsi="仿宋_GB2312" w:cs="仿宋_GB2312" w:hint="eastAsia"/>
          <w:color w:val="auto"/>
          <w:sz w:val="32"/>
          <w:szCs w:val="32"/>
          <w:highlight w:val="none"/>
          <w:lang w:val="en-US" w:eastAsia="zh-CN"/>
        </w:rPr>
        <w:t xml:space="preserve">1</w:t>
      </w:r>
      <w:r>
        <w:rPr>
          <w:rFonts w:ascii="仿宋_GB2312" w:eastAsia="仿宋_GB2312" w:hAnsi="仿宋_GB2312" w:cs="仿宋_GB2312" w:hint="eastAsia"/>
          <w:color w:val="auto"/>
          <w:sz w:val="32"/>
          <w:szCs w:val="32"/>
          <w:highlight w:val="none"/>
          <w:lang w:val="en-US" w:eastAsia="zh-CN"/>
        </w:rPr>
        <w:t xml:space="preserve">0分，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得分10分</w:t>
      </w:r>
      <w:r>
        <w:rPr>
          <w:rFonts w:ascii="仿宋_GB2312" w:eastAsia="仿宋_GB2312" w:hAnsi="仿宋_GB2312" w:cs="仿宋_GB2312" w:hint="eastAsia"/>
          <w:color w:val="auto"/>
          <w:sz w:val="32"/>
          <w:szCs w:val="32"/>
          <w:highlight w:val="none"/>
          <w:lang w:val="en-US" w:eastAsia="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指标1：促使招商引资的化工项目顺利落地，指标值：有效促使，实际完成值：达成目标，指标完成率100%；</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指标2：提高化工园区环保、安全监管水平，指标值：有效</w:t>
      </w:r>
      <w:r>
        <w:rPr>
          <w:rFonts w:ascii="仿宋_GB2312" w:hAnsi="仿宋_GB2312" w:cs="仿宋_GB2312" w:hint="eastAsia"/>
          <w:color w:val="auto"/>
          <w:sz w:val="32"/>
          <w:szCs w:val="32"/>
          <w:highlight w:val="none"/>
          <w:lang w:val="en-US" w:eastAsia="zh-CN"/>
        </w:rPr>
        <w:t xml:space="preserve">提高</w:t>
      </w:r>
      <w:r>
        <w:rPr>
          <w:rFonts w:ascii="仿宋_GB2312" w:eastAsia="仿宋_GB2312" w:hAnsi="仿宋_GB2312" w:cs="仿宋_GB2312" w:hint="eastAsia"/>
          <w:color w:val="auto"/>
          <w:sz w:val="32"/>
          <w:szCs w:val="32"/>
          <w:highlight w:val="none"/>
          <w:lang w:val="en-US" w:eastAsia="zh-CN"/>
        </w:rPr>
        <w:t xml:space="preserve">，实际完成值：达成目标，指标完成率100%；</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此项权重分</w:t>
      </w:r>
      <w:r>
        <w:rPr>
          <w:rFonts w:ascii="仿宋_GB2312" w:hAnsi="仿宋_GB2312" w:cs="仿宋_GB2312" w:hint="eastAsia"/>
          <w:color w:val="auto"/>
          <w:sz w:val="32"/>
          <w:szCs w:val="32"/>
          <w:highlight w:val="none"/>
          <w:lang w:val="en-US" w:eastAsia="zh-CN"/>
        </w:rPr>
        <w:t xml:space="preserve">2</w:t>
      </w:r>
      <w:r>
        <w:rPr>
          <w:rFonts w:ascii="仿宋_GB2312" w:eastAsia="仿宋_GB2312" w:hAnsi="仿宋_GB2312" w:cs="仿宋_GB2312" w:hint="eastAsia"/>
          <w:color w:val="auto"/>
          <w:sz w:val="32"/>
          <w:szCs w:val="32"/>
          <w:highlight w:val="none"/>
          <w:lang w:val="en-US" w:eastAsia="zh-CN"/>
        </w:rPr>
        <w:t xml:space="preserve">0分，</w:t>
      </w:r>
      <w:r>
        <w:rPr>
          <w:rFonts w:ascii="仿宋_GB2312" w:eastAsia="仿宋_GB2312" w:hAnsi="仿宋_GB2312" w:cs="仿宋_GB2312" w:hint="eastAsia"/>
          <w:color w:val="auto"/>
          <w:sz w:val="32"/>
          <w:szCs w:val="32"/>
          <w:highlight w:val="none"/>
          <w:lang w:val="en-US" w:eastAsia="zh-CN"/>
        </w:rPr>
        <w:t xml:space="preserve">得分</w:t>
      </w:r>
      <w:r>
        <w:rPr>
          <w:rFonts w:ascii="仿宋_GB2312" w:hAnsi="仿宋_GB2312" w:cs="仿宋_GB2312" w:hint="eastAsia"/>
          <w:color w:val="auto"/>
          <w:sz w:val="32"/>
          <w:szCs w:val="32"/>
          <w:highlight w:val="none"/>
          <w:lang w:val="en-US" w:eastAsia="zh-CN"/>
        </w:rPr>
        <w:t xml:space="preserve">2</w:t>
      </w:r>
      <w:r>
        <w:rPr>
          <w:rFonts w:ascii="仿宋_GB2312" w:eastAsia="仿宋_GB2312" w:hAnsi="仿宋_GB2312" w:cs="仿宋_GB2312" w:hint="eastAsia"/>
          <w:color w:val="auto"/>
          <w:sz w:val="32"/>
          <w:szCs w:val="32"/>
          <w:highlight w:val="none"/>
          <w:lang w:val="en-US" w:eastAsia="zh-CN"/>
        </w:rPr>
        <w:t xml:space="preserve">0分</w:t>
      </w:r>
      <w:r>
        <w:rPr>
          <w:rFonts w:ascii="仿宋_GB2312" w:eastAsia="仿宋_GB2312" w:hAnsi="仿宋_GB2312" w:cs="仿宋_GB2312" w:hint="eastAsia"/>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轮台县工业园区化工产业集聚区认定聘请专家指导经费项目</w:t>
      </w:r>
      <w:r>
        <w:rPr>
          <w:rFonts w:ascii="Times New Roman" w:eastAsia="仿宋_GB2312" w:hAnsi="Times New Roman" w:cs="Times New Roman" w:hint="eastAsia"/>
          <w:color w:val="auto"/>
          <w:kern w:val="2"/>
          <w:sz w:val="32"/>
          <w:szCs w:val="32"/>
          <w:highlight w:val="none"/>
          <w:lang w:val="en-US" w:eastAsia="zh-CN" w:bidi="ar-SA"/>
        </w:rPr>
        <w:t xml:space="preserve">年初预算</w:t>
      </w:r>
      <w:r>
        <w:rPr>
          <w:rFonts w:cs="Times New Roman" w:hint="eastAsia"/>
          <w:color w:val="auto"/>
          <w:kern w:val="2"/>
          <w:sz w:val="32"/>
          <w:szCs w:val="32"/>
          <w:highlight w:val="none"/>
          <w:lang w:val="en-US" w:eastAsia="zh-CN" w:bidi="ar-SA"/>
        </w:rPr>
        <w:t xml:space="preserve">5.69</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5.69</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5.69</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7" w:name="_Toc68703843"/>
      <w:r>
        <w:rPr>
          <w:rFonts w:ascii="仿宋_GB2312" w:eastAsia="仿宋_GB2312" w:hint="eastAsia"/>
          <w:b/>
          <w:bCs/>
          <w:color w:val="auto"/>
          <w:sz w:val="32"/>
          <w:szCs w:val="32"/>
          <w:highlight w:val="none"/>
        </w:rPr>
        <w:t xml:space="preserve">（一）主要经验及做法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highlight w:val="none"/>
          <w:lang w:val="en-US" w:eastAsia="zh-CN" w:bidi="ar-SA"/>
        </w:rPr>
      </w:pPr>
      <w:bookmarkStart w:id="18" w:name="_Toc68703845"/>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在项目实施过程中做好定期监督检查，严格按照项目管理规范进行，在项目资金使用过程中，严格落实把关，按照项目资金使用范围做好审核工作，让项目资金落于实处。</w:t>
      </w:r>
      <w:bookmarkStart w:id="19" w:name="_Toc68703844"/>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w:t>
      </w:r>
      <w:r>
        <w:rPr>
          <w:rFonts w:hint="eastAsia"/>
          <w:color w:val="auto"/>
          <w:sz w:val="32"/>
          <w:szCs w:val="32"/>
          <w:highlight w:val="none"/>
        </w:rPr>
        <w:t xml:space="preserve">在监督环节上，实行关口前移，从事后监督管理转向事前审核，事中监督和事后检查稽核相结合的监督制度上来，形成多环节全过程的监督管理格局，尽量早发现问题，早解决问题。</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9"/>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18"/>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color w:val="auto"/>
          <w:sz w:val="32"/>
          <w:szCs w:val="32"/>
          <w:highlight w:val="none"/>
        </w:rPr>
      </w:pPr>
      <w:r>
        <w:rPr>
          <w:rFonts w:ascii="仿宋_GB2312" w:eastAsia="仿宋_GB2312" w:hAnsi="仿宋_GB2312" w:cs="仿宋_GB2312" w:hint="eastAsia"/>
          <w:color w:val="auto"/>
          <w:sz w:val="32"/>
          <w:szCs w:val="32"/>
          <w:highlight w:val="none"/>
          <w:lang w:val="en-US" w:eastAsia="zh-CN"/>
        </w:rPr>
        <w:t xml:space="preserve">2.进一步完善项目评价过程中有关数据和资料的收集、整理、审核及分析。项目启动时同步做好档案的归纳与整理，及时整理、收集、汇总，健全档案资料。项目后续管理有待进一步加强和跟踪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color w:val="auto"/>
          <w:sz w:val="32"/>
          <w:szCs w:val="32"/>
          <w:highlight w:val="none"/>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0"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top w:val="none" w:sz="0" w:space="0" w:color="auto"/>
            <w:left w:val="none" w:sz="0" w:space="0" w:color="auto"/>
            <w:bottom w:val="none" w:sz="0" w:space="0" w:color="auto"/>
            <w:right w:val="none" w:sz="0" w:space="0" w:color="auto"/>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1" w:name="_Toc26499_WPSOffice_Level2"/>
      <w:bookmarkStart w:id="22" w:name="_Toc30064_WPSOffice_Level1"/>
      <w:r>
        <w:rPr>
          <w:rFonts w:ascii="仿宋_GB2312" w:eastAsia="仿宋_GB2312" w:hAnsi="仿宋_GB2312" w:cs="仿宋_GB2312" w:hint="eastAsia"/>
          <w:b/>
          <w:bCs/>
          <w:color w:val="auto"/>
          <w:sz w:val="28"/>
          <w:szCs w:val="40"/>
          <w:highlight w:val="none"/>
          <w:lang w:val="en-US" w:eastAsia="zh-CN"/>
        </w:rPr>
        <w:t xml:space="preserve">轮台县工业园区化工产业集聚区认定聘请专家指导经费项目</w:t>
      </w:r>
      <w:r>
        <w:rPr>
          <w:rFonts w:ascii="仿宋_GB2312" w:eastAsia="仿宋_GB2312" w:hAnsi="仿宋_GB2312" w:cs="仿宋_GB2312" w:hint="eastAsia"/>
          <w:b/>
          <w:bCs/>
          <w:color w:val="auto"/>
          <w:sz w:val="28"/>
          <w:szCs w:val="40"/>
          <w:highlight w:val="none"/>
        </w:rPr>
        <w:t xml:space="preserve">绩效评价指标体系及综合评分表</w:t>
      </w:r>
      <w:bookmarkEnd w:id="21"/>
      <w:bookmarkEnd w:id="22"/>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4"/>
        <w:gridCol w:w="4942"/>
        <w:gridCol w:w="1231"/>
        <w:gridCol w:w="1293"/>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6"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w:t>
            </w:r>
            <w:r>
              <w:rPr>
                <w:rFonts w:ascii="Times New Roman" w:eastAsia="仿宋_GB2312" w:hAnsi="Times New Roman" w:cs="Times New Roman" w:hint="default"/>
                <w:b/>
                <w:bCs/>
                <w:color w:val="auto"/>
                <w:kern w:val="0"/>
                <w:sz w:val="18"/>
                <w:szCs w:val="18"/>
                <w:highlight w:val="none"/>
              </w:rPr>
              <w:t xml:space="preserve">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2</w:t>
            </w:r>
            <w:r>
              <w:rPr>
                <w:rFonts w:ascii="Times New Roman" w:eastAsia="仿宋_GB2312" w:hAnsi="Times New Roman" w:cs="Times New Roman" w:hint="default"/>
                <w:b/>
                <w:bCs/>
                <w:color w:val="auto"/>
                <w:kern w:val="0"/>
                <w:sz w:val="18"/>
                <w:szCs w:val="18"/>
                <w:highlight w:val="none"/>
              </w:rPr>
              <w:t xml:space="preserve">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20</w:t>
            </w:r>
          </w:p>
        </w:tc>
      </w:tr>
    </w:tbl>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bookmarkStart w:id="23" w:name="_GoBack"/>
      <w:bookmarkEnd w:id="23"/>
    </w:p>
    <w:sectPr>
      <w:pgSz w:w="16838" w:h="11906" w:orient="landscape"/>
      <w:pgMar w:top="1531" w:right="1928" w:bottom="1531" w:left="1701" w:header="737" w:footer="851" w:gutter="0"/>
      <w:pgBorders>
        <w:top w:val="none" w:sz="0" w:space="0" w:color="auto"/>
        <w:left w:val="none" w:sz="0" w:space="0" w:color="auto"/>
        <w:bottom w:val="none" w:sz="0" w:space="0" w:color="auto"/>
        <w:right w:val="none" w:sz="0" w:space="0" w:color="auto"/>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etrolite 2 Com Roman">
    <w:altName w:val="宋体"/>
    <w:panose1 w:val="02010600010101010101"/>
    <w:charset w:val="86"/>
    <w:family w:val="auto"/>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Default"/>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autoRedefine/>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customStyle="1" w:styleId="Default">
    <w:name w:val="Default"/>
    <w:qFormat/>
    <w:pPr>
      <w:widowControl w:val="0"/>
      <w:autoSpaceDE w:val="0"/>
      <w:autoSpaceDN w:val="0"/>
      <w:adjustRightInd w:val="0"/>
    </w:pPr>
    <w:rPr>
      <w:rFonts w:ascii="Metrolite 2 Com Roman" w:eastAsia="Metrolite 2 Com Roman" w:hAnsi="Times New Roman" w:cs="Metrolite 2 Com Roman"/>
      <w:color w:val="000000"/>
      <w:sz w:val="24"/>
      <w:szCs w:val="24"/>
      <w:lang w:val="en-US" w:eastAsia="zh-CN" w:bidi="ar-SA"/>
    </w:r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autoRedefine/>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paragraph" w:customStyle="1" w:styleId="列表段落1">
    <w:name w:val="列表段落1"/>
    <w:basedOn w:val="Normal"/>
    <w:uiPriority w:val="34"/>
    <w:qFormat/>
    <w:pPr>
      <w:ind w:firstLine="420" w:firstLineChars="20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DFF0787588C34603A74FA104BC3FC087</vt:lpwstr>
  </property>
  <property fmtid="{D5CDD505-2E9C-101B-9397-08002B2CF9AE}" pid="4" name="KSOTemplateDocerSaveRecord">
    <vt:lpwstr>eyJoZGlkIjoiODViY2JkMjU3NGYzZTEwMzZmMGFkZWViYmNkYWU3NDIiLCJ1c2VySWQiOiI0MjczMzg0MzgifQ==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19</TotalTime>
  <Pages>26</Pages>
  <Words>10514</Words>
  <Characters>10785</Characters>
  <Application>WPS Office_12.1.0.20305_F1E327BC-269C-435d-A152-05C5408002CA</Application>
  <DocSecurity>0</DocSecurity>
  <Lines>37</Lines>
  <Paragraphs>10</Paragraphs>
  <CharactersWithSpaces>10787</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困了数数羊</cp:lastModifiedBy>
  <cp:revision>4</cp:revision>
  <dcterms:created xsi:type="dcterms:W3CDTF">2021-04-07T08:01:00Z</dcterms:created>
  <dcterms:modified xsi:type="dcterms:W3CDTF">2025-04-10T05:22:43Z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2052-12.1.0.20305</vt:lpwstr>
  </property>
  <property fmtid="{D5CDD505-2E9C-101B-9397-08002B2CF9AE}" pid="3" name="ICV">
    <vt:lpwstr>DFF0787588C34603A74FA104BC3FC087</vt:lpwstr>
  </property>
  <property fmtid="{D5CDD505-2E9C-101B-9397-08002B2CF9AE}" pid="4" name="KSOTemplateDocerSaveRecord">
    <vt:lpwstr>eyJoZGlkIjoiODViY2JkMjU3NGYzZTEwMzZmMGFkZWViYmNkYWU3NDIiLCJ1c2VySWQiOiI0MjczMzg0MzgifQ_x003D__x003D_</vt:lpwstr>
  </property>
</Properties>
</file>