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轮台县退役军人事务局主要职责</w:t>
      </w:r>
    </w:p>
    <w:p>
      <w:pPr>
        <w:bidi w:val="0"/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轮台县退役军人事务局于2018年11月20日组建并挂牌成立，是县人民政府的工作部门，为正科级单位。</w:t>
      </w:r>
    </w:p>
    <w:p>
      <w:pPr>
        <w:bidi w:val="0"/>
        <w:ind w:firstLine="640" w:firstLineChars="200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eastAsia="方正仿宋_GBK"/>
          <w:sz w:val="32"/>
          <w:szCs w:val="32"/>
        </w:rPr>
        <w:t>轮台县</w:t>
      </w:r>
      <w:r>
        <w:rPr>
          <w:rFonts w:eastAsia="方正仿宋_GBK"/>
          <w:sz w:val="32"/>
          <w:szCs w:val="32"/>
        </w:rPr>
        <w:t>退役军人事务局贯彻落实党中央</w:t>
      </w:r>
      <w:r>
        <w:rPr>
          <w:rFonts w:hint="eastAsia" w:eastAsia="方正仿宋_GBK"/>
          <w:sz w:val="32"/>
          <w:szCs w:val="32"/>
          <w:lang w:eastAsia="zh-CN"/>
        </w:rPr>
        <w:t>、国务院、和自治区、自治州党委、人民政府</w:t>
      </w:r>
      <w:r>
        <w:rPr>
          <w:rFonts w:eastAsia="方正仿宋_GBK"/>
          <w:sz w:val="32"/>
          <w:szCs w:val="32"/>
        </w:rPr>
        <w:t>关于退役军人工作的方针政策和决策部署以及</w:t>
      </w:r>
      <w:r>
        <w:rPr>
          <w:rFonts w:hint="eastAsia" w:eastAsia="方正仿宋_GBK"/>
          <w:sz w:val="32"/>
          <w:szCs w:val="32"/>
          <w:lang w:eastAsia="zh-CN"/>
        </w:rPr>
        <w:t>县</w:t>
      </w:r>
      <w:r>
        <w:rPr>
          <w:rFonts w:eastAsia="方正仿宋_GBK"/>
          <w:sz w:val="32"/>
          <w:szCs w:val="32"/>
        </w:rPr>
        <w:t>党委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  <w:lang w:eastAsia="zh-CN"/>
        </w:rPr>
        <w:t>人民政府</w:t>
      </w:r>
      <w:r>
        <w:rPr>
          <w:rFonts w:eastAsia="方正仿宋_GBK"/>
          <w:sz w:val="32"/>
          <w:szCs w:val="32"/>
        </w:rPr>
        <w:t>工作要求，在履行职责过程中坚持和加强党对退役军人工作的集中统一领导。</w:t>
      </w:r>
    </w:p>
    <w:p>
      <w:pPr>
        <w:autoSpaceDE w:val="0"/>
        <w:autoSpaceDN w:val="0"/>
        <w:spacing w:line="560" w:lineRule="exact"/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主要职责是：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br w:type="textWrapping"/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   （一）组织实施退役军人思想政治、管理保障和安置优抚等工作政策法规，褒扬彰显退役军人为党、国家和人民牺牲奉献的精神风范和价值导向，发挥退役军人在新疆社会稳定和长治久安总目标中的作用。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br w:type="textWrapping"/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   （二）负责军队转业干部、复员干部、离休退休干部、退役士兵和无军籍退休退职职工的移交安置工作和自主择业、就业退役军人服务管理工作；组织实施退役军人留疆安置优惠优待政策；促进退役军人留在新疆，奉献基层；配合做好招录退役士兵充实乡镇工作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br w:type="textWrapping"/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   （三）组织指导开展退役军人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技能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教育培训工作；协调扶持退役军人和随军随调家属就业创业。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br w:type="textWrapping"/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   （四）会同有关部门拟订退役军人特殊保障政策并组织落实。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br w:type="textWrapping"/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   （五）组织落实移交地方的离休退休军人、符合条件的其他退役军人和无军籍退休退职职工的住房保障，以及退役军人医疗保障、社会保险等待遇保障工作。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br w:type="textWrapping"/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   （六）组织指导伤病残退役军人服务管理和抚恤工作，指导并落实有关退役军人医疗、疗养、养老等机构的规划政策；承担不适宜继续服役的伤病残军人相关工作；指导军供服务保障工作。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br w:type="textWrapping"/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   （七）组织指导拥军优属工作。负责现役军人、退役军人、军队文职人员和军属优待、抚恤等工作，落实国民党抗战老兵等有关人员优待政策并指导实施。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br w:type="textWrapping"/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   （八）负责烈士及退役军人荣誉奖励、军人公墓规划建设、管理维护、纪念活动等工作；依法承担英雄烈士保护相关工作；审核拟列入全国和自治区重点保护单位的烈士纪念建筑物名录；总结表彰和宣扬退役军人、退役军人工作单位和个人先进典型事迹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br w:type="textWrapping"/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   （九）指导并监督检查退役军人相关法律法规和政策措施的落实；组织指导退役军人权益维护和有关人员的帮扶援助工作。</w:t>
      </w:r>
    </w:p>
    <w:p>
      <w:pPr>
        <w:numPr>
          <w:ilvl w:val="0"/>
          <w:numId w:val="1"/>
        </w:numPr>
        <w:spacing w:line="560" w:lineRule="exact"/>
        <w:ind w:left="-10" w:leftChars="0" w:firstLine="640" w:firstLineChars="0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完成县委、县人民政府交办的其他任务，配合部队完成退役军人其他相关工作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left="-10" w:leftChars="0" w:firstLine="640" w:firstLineChars="0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职能转变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</w:t>
      </w:r>
    </w:p>
    <w:p>
      <w:pPr>
        <w:autoSpaceDE w:val="0"/>
        <w:autoSpaceDN w:val="0"/>
        <w:spacing w:line="560" w:lineRule="exact"/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县退役军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人事务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局应加强退役军人思想政治工作和服务保障体系建设，建立健全集中统一、职责清晰的退役军人管理保障体制，协调各方力量更好为军人军属服务，维护军人军属合法权益，让军人成为全社会尊崇的职业，褒扬彰显退役军人为党、国家和人民牺牲奉献的精神风范和价值导向，更好地为增强部队战斗力和凝聚力做好组织保障。</w:t>
      </w:r>
    </w:p>
    <w:p>
      <w:pPr>
        <w:numPr>
          <w:ilvl w:val="0"/>
          <w:numId w:val="0"/>
        </w:numPr>
        <w:spacing w:line="560" w:lineRule="exact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 xml:space="preserve">     下设机构</w:t>
      </w:r>
    </w:p>
    <w:p>
      <w:pPr>
        <w:autoSpaceDE w:val="0"/>
        <w:autoSpaceDN w:val="0"/>
        <w:spacing w:line="560" w:lineRule="exact"/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县退役军人事务局下设县退役军人服务中心，于2019年5月成立，属于公益一类事业单位，机构规格相当正科级。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AF1271"/>
    <w:multiLevelType w:val="singleLevel"/>
    <w:tmpl w:val="F4AF1271"/>
    <w:lvl w:ilvl="0" w:tentative="0">
      <w:start w:val="10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A3DC1"/>
    <w:rsid w:val="07E2095F"/>
    <w:rsid w:val="43340ADD"/>
    <w:rsid w:val="749A3DC1"/>
    <w:rsid w:val="7BAC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2020-11-04T08:51:00Z</dcterms:created>
  <dc:creator>86131</dc:creator>
  <cp:lastModifiedBy>田园牧歌</cp:lastModifiedBy>
  <dcterms:modified xsi:type="dcterms:W3CDTF">2020-11-04T10:30:22Z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